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37B" w:rsidRPr="00BF1C8D" w:rsidRDefault="0041537B" w:rsidP="004153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Na základě zákona 250/2000 Sb., o rozpočtových pravidlech územních rozpočtů </w:t>
      </w:r>
      <w:r w:rsidRPr="00BF1C8D">
        <w:rPr>
          <w:rFonts w:ascii="Times New Roman" w:hAnsi="Times New Roman" w:cs="Times New Roman"/>
          <w:sz w:val="24"/>
          <w:szCs w:val="24"/>
        </w:rPr>
        <w:t>oznamuje</w:t>
      </w:r>
      <w:r>
        <w:rPr>
          <w:rFonts w:ascii="Times New Roman" w:hAnsi="Times New Roman" w:cs="Times New Roman"/>
          <w:sz w:val="24"/>
          <w:szCs w:val="24"/>
        </w:rPr>
        <w:t>me</w:t>
      </w:r>
      <w:r w:rsidRPr="00BF1C8D">
        <w:rPr>
          <w:rFonts w:ascii="Times New Roman" w:hAnsi="Times New Roman" w:cs="Times New Roman"/>
          <w:sz w:val="24"/>
          <w:szCs w:val="24"/>
        </w:rPr>
        <w:t xml:space="preserve">, že </w:t>
      </w:r>
      <w:r w:rsidRPr="00BF1C8D">
        <w:rPr>
          <w:rFonts w:ascii="Times New Roman" w:hAnsi="Times New Roman" w:cs="Times New Roman"/>
          <w:b/>
          <w:sz w:val="24"/>
          <w:szCs w:val="24"/>
        </w:rPr>
        <w:t xml:space="preserve">rozpočtové opatření č. </w:t>
      </w:r>
      <w:r w:rsidR="004C5E2A">
        <w:rPr>
          <w:rFonts w:ascii="Times New Roman" w:hAnsi="Times New Roman" w:cs="Times New Roman"/>
          <w:b/>
          <w:sz w:val="24"/>
          <w:szCs w:val="24"/>
        </w:rPr>
        <w:t>5</w:t>
      </w:r>
      <w:r w:rsidRPr="00BF1C8D">
        <w:rPr>
          <w:rFonts w:ascii="Times New Roman" w:hAnsi="Times New Roman" w:cs="Times New Roman"/>
          <w:b/>
          <w:sz w:val="24"/>
          <w:szCs w:val="24"/>
        </w:rPr>
        <w:t>/2017</w:t>
      </w:r>
      <w:r w:rsidRPr="00BF1C8D">
        <w:rPr>
          <w:rFonts w:ascii="Times New Roman" w:hAnsi="Times New Roman" w:cs="Times New Roman"/>
          <w:sz w:val="24"/>
          <w:szCs w:val="24"/>
        </w:rPr>
        <w:t xml:space="preserve"> </w:t>
      </w:r>
      <w:r w:rsidRPr="00BF1C8D">
        <w:rPr>
          <w:rFonts w:ascii="Times New Roman" w:hAnsi="Times New Roman" w:cs="Times New Roman"/>
          <w:b/>
          <w:sz w:val="24"/>
          <w:szCs w:val="24"/>
        </w:rPr>
        <w:t>SVAZK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BF1C8D">
        <w:rPr>
          <w:rFonts w:ascii="Times New Roman" w:hAnsi="Times New Roman" w:cs="Times New Roman"/>
          <w:b/>
          <w:sz w:val="24"/>
          <w:szCs w:val="24"/>
        </w:rPr>
        <w:t xml:space="preserve"> OBCÍ MIKROREGIONU TÁBORSKO</w:t>
      </w:r>
      <w:r w:rsidRPr="00BF1C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v elektronické podobě </w:t>
      </w:r>
      <w:r w:rsidRPr="00BF1C8D">
        <w:rPr>
          <w:rFonts w:ascii="Times New Roman" w:hAnsi="Times New Roman" w:cs="Times New Roman"/>
          <w:sz w:val="24"/>
          <w:szCs w:val="24"/>
        </w:rPr>
        <w:t>zveřejněn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F1C8D">
        <w:rPr>
          <w:rFonts w:ascii="Times New Roman" w:hAnsi="Times New Roman" w:cs="Times New Roman"/>
          <w:sz w:val="24"/>
          <w:szCs w:val="24"/>
        </w:rPr>
        <w:t xml:space="preserve"> na internetových stránkách:</w:t>
      </w:r>
    </w:p>
    <w:p w:rsidR="0041537B" w:rsidRPr="00BF1C8D" w:rsidRDefault="004719F8" w:rsidP="004153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41537B" w:rsidRPr="00BF1C8D">
          <w:rPr>
            <w:rStyle w:val="Hypertextovodkaz"/>
            <w:rFonts w:ascii="Times New Roman" w:hAnsi="Times New Roman" w:cs="Times New Roman"/>
            <w:sz w:val="24"/>
            <w:szCs w:val="24"/>
          </w:rPr>
          <w:t>http://www.mikroregiontaborsko.cz/zakladni-informace/zverejnovane-dok-dle-zakona-o-rozp-odpovednosti/</w:t>
        </w:r>
      </w:hyperlink>
    </w:p>
    <w:p w:rsidR="0041537B" w:rsidRPr="00BF1C8D" w:rsidRDefault="0041537B" w:rsidP="004153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BF1C8D">
        <w:rPr>
          <w:rFonts w:ascii="Times New Roman" w:hAnsi="Times New Roman" w:cs="Times New Roman"/>
          <w:sz w:val="24"/>
          <w:szCs w:val="24"/>
        </w:rPr>
        <w:t xml:space="preserve"> listinné podob</w:t>
      </w:r>
      <w:r>
        <w:rPr>
          <w:rFonts w:ascii="Times New Roman" w:hAnsi="Times New Roman" w:cs="Times New Roman"/>
          <w:sz w:val="24"/>
          <w:szCs w:val="24"/>
        </w:rPr>
        <w:t>ě</w:t>
      </w:r>
      <w:r w:rsidRPr="00BF1C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k </w:t>
      </w:r>
      <w:r w:rsidRPr="00BF1C8D">
        <w:rPr>
          <w:rFonts w:ascii="Times New Roman" w:hAnsi="Times New Roman" w:cs="Times New Roman"/>
          <w:sz w:val="24"/>
          <w:szCs w:val="24"/>
        </w:rPr>
        <w:t>nahlédn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F1C8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BF1C8D">
        <w:rPr>
          <w:rFonts w:ascii="Times New Roman" w:hAnsi="Times New Roman" w:cs="Times New Roman"/>
          <w:sz w:val="24"/>
          <w:szCs w:val="24"/>
        </w:rPr>
        <w:t xml:space="preserve"> v kanceláři svazku na adrese Kosova 2894, 390 02 Tábor, číslo dveří 303.</w:t>
      </w:r>
    </w:p>
    <w:p w:rsidR="00086F5D" w:rsidRPr="00BF1C8D" w:rsidRDefault="00086F5D" w:rsidP="00086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12D" w:rsidRDefault="00086F5D" w:rsidP="00086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C8D">
        <w:rPr>
          <w:rFonts w:ascii="Times New Roman" w:hAnsi="Times New Roman" w:cs="Times New Roman"/>
          <w:sz w:val="24"/>
          <w:szCs w:val="24"/>
        </w:rPr>
        <w:t>Vyvěšeno na úřední desce dne:</w:t>
      </w:r>
      <w:r w:rsidR="00BF1C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F5D" w:rsidRPr="00BF1C8D" w:rsidRDefault="00086F5D" w:rsidP="00086F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1C8D">
        <w:rPr>
          <w:rFonts w:ascii="Times New Roman" w:hAnsi="Times New Roman" w:cs="Times New Roman"/>
          <w:sz w:val="24"/>
          <w:szCs w:val="24"/>
        </w:rPr>
        <w:t xml:space="preserve">Sejmuto z úřední desky dne: </w:t>
      </w:r>
    </w:p>
    <w:sectPr w:rsidR="00086F5D" w:rsidRPr="00BF1C8D" w:rsidSect="00BF1C8D">
      <w:pgSz w:w="11906" w:h="16838"/>
      <w:pgMar w:top="851" w:right="566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0C1C"/>
    <w:rsid w:val="00054A33"/>
    <w:rsid w:val="00086F5D"/>
    <w:rsid w:val="002D38E7"/>
    <w:rsid w:val="003079F0"/>
    <w:rsid w:val="003E0C1C"/>
    <w:rsid w:val="0041537B"/>
    <w:rsid w:val="00451A1B"/>
    <w:rsid w:val="004719F8"/>
    <w:rsid w:val="004C21AD"/>
    <w:rsid w:val="004C5E2A"/>
    <w:rsid w:val="004F750C"/>
    <w:rsid w:val="00500B94"/>
    <w:rsid w:val="007658DA"/>
    <w:rsid w:val="007D0DEA"/>
    <w:rsid w:val="008006E0"/>
    <w:rsid w:val="0090074A"/>
    <w:rsid w:val="00937004"/>
    <w:rsid w:val="00B16BCF"/>
    <w:rsid w:val="00B47049"/>
    <w:rsid w:val="00BB0300"/>
    <w:rsid w:val="00BF1C8D"/>
    <w:rsid w:val="00CD312D"/>
    <w:rsid w:val="00E9135E"/>
    <w:rsid w:val="00F4763F"/>
    <w:rsid w:val="00F733FB"/>
    <w:rsid w:val="00F9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A52E2-CDE4-47F8-97CD-DC55D14B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A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E0C1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0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kroregiontaborsko.cz/zakladni-informace/zverejnovane-dok-dle-zakona-o-rozp-odpovednosti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Ucetni</cp:lastModifiedBy>
  <cp:revision>2</cp:revision>
  <cp:lastPrinted>2017-06-21T06:12:00Z</cp:lastPrinted>
  <dcterms:created xsi:type="dcterms:W3CDTF">2017-10-11T09:06:00Z</dcterms:created>
  <dcterms:modified xsi:type="dcterms:W3CDTF">2017-10-11T09:06:00Z</dcterms:modified>
</cp:coreProperties>
</file>